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center"/>
      </w:pPr>
      <w:bookmarkStart w:id="0" w:name="_GoBack"/>
      <w:bookmarkEnd w:id="0"/>
      <w:r>
        <w:t>ANEXO Nº 1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eñalado en el literal e) numeral 1 del artículo IX de las bases. 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 simple del documento oficial emitido por la autoridad competente que acredite su condición de Licenciado de las Fuerzas Armadas, de ser el caso.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7F3F10" w:rsidRPr="00DA376B" w:rsidTr="003F6DEE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F3F10" w:rsidRPr="00DA376B" w:rsidTr="003F6DEE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7F3F10" w:rsidRPr="00DA376B" w:rsidTr="003F6DEE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7F3F10" w:rsidRPr="00DA376B" w:rsidTr="003F6DEE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</w:t>
            </w:r>
            <w:r w:rsidR="00940A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7F3F10" w:rsidRPr="00DA376B" w:rsidTr="003F6DEE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7F3F10" w:rsidRPr="00DA376B" w:rsidTr="003F6DEE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7F3F10" w:rsidRPr="00DA376B" w:rsidTr="003F6DEE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566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7F3F10" w:rsidRPr="00DA376B" w:rsidTr="003F6DEE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7F3F10" w:rsidRPr="00DA376B" w:rsidTr="003F6DEE">
        <w:trPr>
          <w:trHeight w:val="782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Pr="00856CA8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7F3F10" w:rsidRPr="00DA376B" w:rsidRDefault="007F3F10" w:rsidP="007F3F10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9"/>
        <w:gridCol w:w="1326"/>
        <w:gridCol w:w="1557"/>
        <w:gridCol w:w="837"/>
        <w:gridCol w:w="836"/>
        <w:gridCol w:w="1572"/>
      </w:tblGrid>
      <w:tr w:rsidR="007F3F10" w:rsidRPr="00DA376B" w:rsidTr="003F6DEE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4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AÑOS DE ESTUDIO</w:t>
            </w:r>
          </w:p>
        </w:tc>
      </w:tr>
      <w:tr w:rsidR="007F3F10" w:rsidRPr="00DA376B" w:rsidTr="003F6DEE">
        <w:trPr>
          <w:trHeight w:val="3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7F3F10" w:rsidRPr="00DA376B" w:rsidTr="003F6DEE">
        <w:tc>
          <w:tcPr>
            <w:tcW w:w="510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7F3F10" w:rsidRPr="00DA376B" w:rsidTr="003F6DEE">
        <w:trPr>
          <w:trHeight w:val="433"/>
        </w:trPr>
        <w:tc>
          <w:tcPr>
            <w:tcW w:w="510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7F3F10" w:rsidRPr="00DA376B" w:rsidRDefault="007F3F10" w:rsidP="007F3F10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7F3F10" w:rsidRPr="00DA376B" w:rsidTr="003F6DEE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7F3F10" w:rsidRPr="00DA376B" w:rsidTr="003F6DEE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F3F10" w:rsidRPr="00DA376B" w:rsidTr="003F6DEE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7F3F10" w:rsidRPr="00DA376B" w:rsidTr="003F6DEE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 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Pr="00A65B0A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7F3F10" w:rsidRPr="00A65B0A" w:rsidRDefault="007F3F10" w:rsidP="007F3F10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7F3F10" w:rsidRPr="00A65B0A" w:rsidTr="003F6DEE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F3F10" w:rsidRPr="00A65B0A" w:rsidTr="003F6DEE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*Agregue más cuadros de ser necesario acreditar el periodo de experiencia laboral requerido en el perfil. </w:t>
      </w:r>
    </w:p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hanging="283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7F3F10" w:rsidRPr="00A65B0A" w:rsidTr="003F6DEE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F3F10" w:rsidRPr="00A65B0A" w:rsidTr="003F6DEE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7F3F10" w:rsidRPr="00A65B0A" w:rsidTr="003F6DEE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7F3F10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40A84" w:rsidRPr="00A65B0A" w:rsidTr="00801D6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940A84" w:rsidRPr="00A65B0A" w:rsidRDefault="00940A84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7F3F10" w:rsidRPr="00A65B0A" w:rsidTr="003F6DEE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7F3F10" w:rsidRPr="00A65B0A" w:rsidTr="003F6DE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F8952A" wp14:editId="5F7F4F3D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BC0E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7F3F10" w:rsidRPr="00EE6E36" w:rsidTr="003F6DEE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7F3F10" w:rsidRPr="00EE6E36" w:rsidTr="003F6DEE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(*) El postulante deberá precisar el(los) número(s) de folio(s) de su propuesta donde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se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encuentra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cada uno de los requisitos mínimos de carácter obligatorio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Al amparo del Art. 4-A del Reglamento de la Ley Nº 26771 aprobado por D. S. Nº 021-2000-PCM e incorporado por el Art. 2° D. S. N° 034-2005-PCM a la fecha, </w:t>
      </w:r>
      <w:r w:rsidRPr="00F377AB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si (  ) no (  )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</w:t>
      </w:r>
      <w:r w:rsidR="00C225FB" w:rsidRP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 xml:space="preserve">( </w:t>
      </w:r>
      <w:r w:rsidR="00F377AB" w:rsidRP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>MARCAR</w:t>
      </w:r>
      <w:r w:rsid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 xml:space="preserve"> CON X</w:t>
      </w:r>
      <w:r w:rsidR="00F377AB" w:rsidRP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 xml:space="preserve">)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tengo familiares que vienen laborando en el Organismo Nacional de Sanidad Pesquera, los mismos que detallo a continuación:</w:t>
      </w:r>
    </w:p>
    <w:p w:rsidR="007F3F10" w:rsidRPr="00AB58BE" w:rsidRDefault="007F3F10" w:rsidP="007F3F10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7F3F10" w:rsidRPr="00AB58BE" w:rsidTr="003F6DEE">
        <w:tc>
          <w:tcPr>
            <w:tcW w:w="384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7F3F10" w:rsidRPr="00AB58BE" w:rsidTr="003F6DEE">
        <w:trPr>
          <w:trHeight w:val="328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3F10" w:rsidRPr="00AB58BE" w:rsidTr="003F6DEE">
        <w:trPr>
          <w:trHeight w:val="339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(RNSDD).</w:t>
      </w:r>
    </w:p>
    <w:p w:rsidR="007F3F10" w:rsidRDefault="007F3F10" w:rsidP="007F3F1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registrado en el </w:t>
      </w:r>
      <w:r w:rsidRPr="00F60C98">
        <w:rPr>
          <w:rFonts w:ascii="Arial" w:eastAsia="Times New Roman" w:hAnsi="Arial" w:cs="Arial"/>
          <w:b/>
          <w:sz w:val="20"/>
          <w:szCs w:val="20"/>
          <w:lang w:eastAsia="es-ES"/>
        </w:rPr>
        <w:t>Registro de Deudores Alimentarios Morosos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según Ley 28970.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2785E" w:rsidRDefault="007F3F10" w:rsidP="007F3F10">
      <w:pPr>
        <w:autoSpaceDE w:val="0"/>
        <w:autoSpaceDN w:val="0"/>
        <w:adjustRightInd w:val="0"/>
        <w:spacing w:after="0" w:line="240" w:lineRule="auto"/>
        <w:ind w:left="4956"/>
        <w:jc w:val="center"/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C27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659" w:rsidRDefault="00D07659">
      <w:pPr>
        <w:spacing w:after="0" w:line="240" w:lineRule="auto"/>
      </w:pPr>
      <w:r>
        <w:separator/>
      </w:r>
    </w:p>
  </w:endnote>
  <w:endnote w:type="continuationSeparator" w:id="0">
    <w:p w:rsidR="00D07659" w:rsidRDefault="00D0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659" w:rsidRDefault="00D07659">
      <w:pPr>
        <w:spacing w:after="0" w:line="240" w:lineRule="auto"/>
      </w:pPr>
      <w:r>
        <w:separator/>
      </w:r>
    </w:p>
  </w:footnote>
  <w:footnote w:type="continuationSeparator" w:id="0">
    <w:p w:rsidR="00D07659" w:rsidRDefault="00D0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24" w:rsidRDefault="00822554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1312" behindDoc="1" locked="0" layoutInCell="1" allowOverlap="1" wp14:anchorId="3FAB80AC" wp14:editId="317414C9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4E35BD" wp14:editId="4C7081E1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924" w:rsidRDefault="00D07659" w:rsidP="006301C0">
    <w:pPr>
      <w:pStyle w:val="Encabezado"/>
    </w:pPr>
  </w:p>
  <w:p w:rsidR="006F2924" w:rsidRDefault="00D07659" w:rsidP="006301C0">
    <w:pPr>
      <w:pStyle w:val="Encabezado"/>
    </w:pPr>
  </w:p>
  <w:p w:rsidR="006F2924" w:rsidRDefault="00822554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37600" wp14:editId="384288A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924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:rsidR="006F2924" w:rsidRPr="003F074C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F074C">
                            <w:rPr>
                              <w:sz w:val="18"/>
                              <w:szCs w:val="16"/>
                            </w:rPr>
                            <w:t>“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Año de</w:t>
                          </w:r>
                          <w:r w:rsidR="00940A84">
                            <w:rPr>
                              <w:sz w:val="18"/>
                              <w:szCs w:val="16"/>
                            </w:rPr>
                            <w:t xml:space="preserve"> la lucha contra la corrupción y la impunidad”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376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6F2924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“Decenio de la Igualdad de Oportunidades para mujeres y hombres”</w:t>
                    </w:r>
                  </w:p>
                  <w:p w:rsidR="006F2924" w:rsidRPr="003F074C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3F074C">
                      <w:rPr>
                        <w:sz w:val="18"/>
                        <w:szCs w:val="16"/>
                      </w:rPr>
                      <w:t>“</w:t>
                    </w:r>
                    <w:r w:rsidRPr="002B280A">
                      <w:rPr>
                        <w:sz w:val="18"/>
                        <w:szCs w:val="16"/>
                      </w:rPr>
                      <w:t>Año de</w:t>
                    </w:r>
                    <w:r w:rsidR="00940A84">
                      <w:rPr>
                        <w:sz w:val="18"/>
                        <w:szCs w:val="16"/>
                      </w:rPr>
                      <w:t xml:space="preserve"> la lucha contra la corrupción y la impunidad”</w:t>
                    </w:r>
                    <w:r>
                      <w:rPr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2924" w:rsidRDefault="00D07659" w:rsidP="006301C0">
    <w:pPr>
      <w:pStyle w:val="Encabezado"/>
    </w:pPr>
  </w:p>
  <w:p w:rsidR="006F2924" w:rsidRDefault="00D076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A23"/>
    <w:multiLevelType w:val="hybridMultilevel"/>
    <w:tmpl w:val="D084127E"/>
    <w:lvl w:ilvl="0" w:tplc="3A4CE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10"/>
    <w:rsid w:val="00502B20"/>
    <w:rsid w:val="006D23B1"/>
    <w:rsid w:val="007972D2"/>
    <w:rsid w:val="007F3F10"/>
    <w:rsid w:val="00822554"/>
    <w:rsid w:val="00905FD6"/>
    <w:rsid w:val="00940A84"/>
    <w:rsid w:val="00996AE9"/>
    <w:rsid w:val="00A75BE9"/>
    <w:rsid w:val="00AC32E0"/>
    <w:rsid w:val="00C225FB"/>
    <w:rsid w:val="00C2785E"/>
    <w:rsid w:val="00D07659"/>
    <w:rsid w:val="00D77572"/>
    <w:rsid w:val="00F21F77"/>
    <w:rsid w:val="00F3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78243A-C45E-427F-939F-44164EF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10"/>
  </w:style>
  <w:style w:type="paragraph" w:styleId="Piedepgina">
    <w:name w:val="footer"/>
    <w:basedOn w:val="Normal"/>
    <w:link w:val="PiedepginaCar"/>
    <w:uiPriority w:val="99"/>
    <w:unhideWhenUsed/>
    <w:rsid w:val="0094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dcterms:created xsi:type="dcterms:W3CDTF">2019-08-08T16:51:00Z</dcterms:created>
  <dcterms:modified xsi:type="dcterms:W3CDTF">2019-08-08T16:51:00Z</dcterms:modified>
</cp:coreProperties>
</file>